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3C87647" w:rsidP="42C20FE2" w:rsidRDefault="33C87647" w14:paraId="1BA66886" w14:textId="30601119">
      <w:pPr>
        <w:pStyle w:val="Heading1"/>
        <w:spacing w:before="322" w:beforeAutospacing="off" w:after="322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n-GB"/>
        </w:rPr>
        <w:t xml:space="preserve">Helminths –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n-GB"/>
        </w:rPr>
        <w:t>FRCPath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n-GB"/>
        </w:rPr>
        <w:t xml:space="preserve"> Part 2 Short Notes</w:t>
      </w:r>
    </w:p>
    <w:p w:rsidR="33C87647" w:rsidP="42C20FE2" w:rsidRDefault="33C87647" w14:paraId="1D6C35FC" w14:textId="3BBA8038">
      <w:pPr>
        <w:pStyle w:val="Heading2"/>
        <w:spacing w:before="299" w:beforeAutospacing="off" w:after="299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1. Trematodes (Flukes)</w:t>
      </w:r>
    </w:p>
    <w:p w:rsidR="11CC5B9C" w:rsidP="42C20FE2" w:rsidRDefault="11CC5B9C" w14:paraId="2FC55D5E" w14:textId="1E4C792E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sz w:val="28"/>
          <w:szCs w:val="28"/>
          <w:lang w:val="en-GB"/>
        </w:rPr>
        <w:t>Schistosoma spp.</w:t>
      </w:r>
    </w:p>
    <w:p w:rsidR="11CC5B9C" w:rsidP="42C20FE2" w:rsidRDefault="11CC5B9C" w14:paraId="51C31481" w14:textId="71CD1EB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Epidemiology/Geography:</w:t>
      </w:r>
    </w:p>
    <w:p w:rsidR="11CC5B9C" w:rsidP="42C20FE2" w:rsidRDefault="11CC5B9C" w14:paraId="5FD80A6C" w14:textId="424DD184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haematobium</w:t>
      </w:r>
      <w:r w:rsidRPr="42C20FE2" w:rsidR="11CC5B9C">
        <w:rPr>
          <w:noProof w:val="0"/>
          <w:lang w:val="en-GB"/>
        </w:rPr>
        <w:t xml:space="preserve"> → Africa, Middle East.</w:t>
      </w:r>
    </w:p>
    <w:p w:rsidR="11CC5B9C" w:rsidP="42C20FE2" w:rsidRDefault="11CC5B9C" w14:paraId="115D25F8" w14:textId="113E5F84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mansoni</w:t>
      </w:r>
      <w:r w:rsidRPr="42C20FE2" w:rsidR="11CC5B9C">
        <w:rPr>
          <w:noProof w:val="0"/>
          <w:lang w:val="en-GB"/>
        </w:rPr>
        <w:t xml:space="preserve"> → Africa, Middle East, South America, Caribbean.</w:t>
      </w:r>
    </w:p>
    <w:p w:rsidR="11CC5B9C" w:rsidP="42C20FE2" w:rsidRDefault="11CC5B9C" w14:paraId="2D60EC98" w14:textId="15CC2DDD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japonicum</w:t>
      </w:r>
      <w:r w:rsidRPr="42C20FE2" w:rsidR="11CC5B9C">
        <w:rPr>
          <w:noProof w:val="0"/>
          <w:lang w:val="en-GB"/>
        </w:rPr>
        <w:t xml:space="preserve"> → China, Philippines, SE Asia.</w:t>
      </w:r>
    </w:p>
    <w:p w:rsidR="11CC5B9C" w:rsidP="42C20FE2" w:rsidRDefault="11CC5B9C" w14:paraId="41A71969" w14:textId="3B5CE59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Transmission:</w:t>
      </w:r>
      <w:r w:rsidRPr="42C20FE2" w:rsidR="11CC5B9C">
        <w:rPr>
          <w:noProof w:val="0"/>
          <w:lang w:val="en-GB"/>
        </w:rPr>
        <w:t xml:space="preserve"> Skin penetration by cercariae from </w:t>
      </w:r>
      <w:r w:rsidRPr="42C20FE2" w:rsidR="11CC5B9C">
        <w:rPr>
          <w:b w:val="1"/>
          <w:bCs w:val="1"/>
          <w:noProof w:val="0"/>
          <w:lang w:val="en-GB"/>
        </w:rPr>
        <w:t>freshwater snails.</w:t>
      </w:r>
    </w:p>
    <w:p w:rsidR="11CC5B9C" w:rsidP="42C20FE2" w:rsidRDefault="11CC5B9C" w14:paraId="0E28CE82" w14:textId="325BC32D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Clinical:</w:t>
      </w:r>
    </w:p>
    <w:p w:rsidR="11CC5B9C" w:rsidP="42C20FE2" w:rsidRDefault="11CC5B9C" w14:paraId="5D51BADD" w14:textId="4B50142D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haematobium</w:t>
      </w:r>
      <w:r w:rsidRPr="42C20FE2" w:rsidR="11CC5B9C">
        <w:rPr>
          <w:noProof w:val="0"/>
          <w:lang w:val="en-GB"/>
        </w:rPr>
        <w:t xml:space="preserve"> → urinary schistosomiasis, ↑ bladder carcinoma risk.</w:t>
      </w:r>
    </w:p>
    <w:p w:rsidR="11CC5B9C" w:rsidP="42C20FE2" w:rsidRDefault="11CC5B9C" w14:paraId="778C15B9" w14:textId="76DA44C8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mansoni</w:t>
      </w:r>
      <w:r w:rsidRPr="42C20FE2" w:rsidR="11CC5B9C">
        <w:rPr>
          <w:noProof w:val="0"/>
          <w:lang w:val="en-GB"/>
        </w:rPr>
        <w:t xml:space="preserve"> → intestinal + hepatosplenic disease.</w:t>
      </w:r>
    </w:p>
    <w:p w:rsidR="11CC5B9C" w:rsidP="42C20FE2" w:rsidRDefault="11CC5B9C" w14:paraId="46C2D500" w14:textId="61EB4542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i w:val="1"/>
          <w:iCs w:val="1"/>
          <w:noProof w:val="0"/>
          <w:lang w:val="en-GB"/>
        </w:rPr>
        <w:t>S. japonicum</w:t>
      </w:r>
      <w:r w:rsidRPr="42C20FE2" w:rsidR="11CC5B9C">
        <w:rPr>
          <w:noProof w:val="0"/>
          <w:lang w:val="en-GB"/>
        </w:rPr>
        <w:t xml:space="preserve"> → more severe hepatosplenic disease.</w:t>
      </w:r>
    </w:p>
    <w:p w:rsidR="11CC5B9C" w:rsidP="42C20FE2" w:rsidRDefault="11CC5B9C" w14:paraId="605BDCCB" w14:textId="4E7CF3D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Diagnostics:</w:t>
      </w:r>
      <w:r w:rsidRPr="42C20FE2" w:rsidR="11CC5B9C">
        <w:rPr>
          <w:noProof w:val="0"/>
          <w:lang w:val="en-GB"/>
        </w:rPr>
        <w:t xml:space="preserve"> Eggs in stool/urine (terminal vs lateral spines), serology, antigen detection (CCA).</w:t>
      </w:r>
    </w:p>
    <w:p w:rsidR="11CC5B9C" w:rsidP="42C20FE2" w:rsidRDefault="11CC5B9C" w14:paraId="65BA0FB2" w14:textId="56961C1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Treatment:</w:t>
      </w:r>
      <w:r w:rsidRPr="42C20FE2" w:rsidR="11CC5B9C">
        <w:rPr>
          <w:noProof w:val="0"/>
          <w:lang w:val="en-GB"/>
        </w:rPr>
        <w:t xml:space="preserve"> Praziquantel (40 mg/kg).</w:t>
      </w:r>
    </w:p>
    <w:p w:rsidR="11CC5B9C" w:rsidP="42C20FE2" w:rsidRDefault="11CC5B9C" w14:paraId="7C509DD9" w14:textId="485B01C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11CC5B9C">
        <w:rPr>
          <w:b w:val="1"/>
          <w:bCs w:val="1"/>
          <w:noProof w:val="0"/>
          <w:lang w:val="en-GB"/>
        </w:rPr>
        <w:t>Public health:</w:t>
      </w:r>
      <w:r w:rsidRPr="42C20FE2" w:rsidR="11CC5B9C">
        <w:rPr>
          <w:noProof w:val="0"/>
          <w:lang w:val="en-GB"/>
        </w:rPr>
        <w:t xml:space="preserve"> WHO mass drug administration (MDA).</w:t>
      </w:r>
    </w:p>
    <w:p w:rsidR="42C20FE2" w:rsidP="42C20FE2" w:rsidRDefault="42C20FE2" w14:paraId="0AB398B9" w14:textId="02789F63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42C20FE2" w:rsidP="42C20FE2" w:rsidRDefault="42C20FE2" w14:paraId="75601A0A" w14:textId="0BA125CA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7A6D526A" w:rsidP="42C20FE2" w:rsidRDefault="7A6D526A" w14:paraId="11E86941" w14:textId="7F3216F2">
      <w:pPr>
        <w:pStyle w:val="ListParagraph"/>
        <w:spacing w:before="240" w:beforeAutospacing="off" w:after="240" w:afterAutospacing="off"/>
        <w:ind w:left="720"/>
        <w:jc w:val="center"/>
      </w:pPr>
      <w:r w:rsidR="7A6D526A">
        <w:drawing>
          <wp:inline wp14:editId="734B357B" wp14:anchorId="57738DF0">
            <wp:extent cx="3895725" cy="2447948"/>
            <wp:effectExtent l="0" t="0" r="0" b="0"/>
            <wp:docPr id="28086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86178" name=""/>
                    <pic:cNvPicPr/>
                  </pic:nvPicPr>
                  <pic:blipFill>
                    <a:blip xmlns:r="http://schemas.openxmlformats.org/officeDocument/2006/relationships" r:embed="rId11883779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4046" r="0" b="0"/>
                  </pic:blipFill>
                  <pic:spPr>
                    <a:xfrm rot="0">
                      <a:off x="0" y="0"/>
                      <a:ext cx="3895725" cy="244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5D22336B" w14:textId="4DD3A25C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Clonorchis sinensis / Opisthorchis spp.</w:t>
      </w:r>
    </w:p>
    <w:p w:rsidR="4BA93578" w:rsidP="42C20FE2" w:rsidRDefault="4BA93578" w14:paraId="4CF2A3F3" w14:textId="0765816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4BA93578">
        <w:rPr>
          <w:b w:val="1"/>
          <w:bCs w:val="1"/>
          <w:noProof w:val="0"/>
          <w:lang w:val="en-GB"/>
        </w:rPr>
        <w:t>Geography:</w:t>
      </w:r>
      <w:r w:rsidRPr="42C20FE2" w:rsidR="4BA93578">
        <w:rPr>
          <w:noProof w:val="0"/>
          <w:lang w:val="en-GB"/>
        </w:rPr>
        <w:t xml:space="preserve"> China, Korea, Vietnam, Thailand, Laos, Cambodia.</w:t>
      </w:r>
    </w:p>
    <w:p w:rsidR="4BA93578" w:rsidP="42C20FE2" w:rsidRDefault="4BA93578" w14:paraId="3DC1CBAE" w14:textId="07AE377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en-GB"/>
        </w:rPr>
      </w:pPr>
      <w:r w:rsidRPr="42C20FE2" w:rsidR="4BA93578">
        <w:rPr>
          <w:b w:val="1"/>
          <w:bCs w:val="1"/>
          <w:noProof w:val="0"/>
          <w:lang w:val="en-GB"/>
        </w:rPr>
        <w:t>Transmission:</w:t>
      </w:r>
      <w:r w:rsidRPr="42C20FE2" w:rsidR="4BA93578">
        <w:rPr>
          <w:noProof w:val="0"/>
          <w:lang w:val="en-GB"/>
        </w:rPr>
        <w:t xml:space="preserve"> Ingestion of </w:t>
      </w:r>
      <w:r w:rsidRPr="42C20FE2" w:rsidR="4BA93578">
        <w:rPr>
          <w:noProof w:val="0"/>
          <w:lang w:val="en-GB"/>
        </w:rPr>
        <w:t>metacercariae</w:t>
      </w:r>
      <w:r w:rsidRPr="42C20FE2" w:rsidR="4BA93578">
        <w:rPr>
          <w:noProof w:val="0"/>
          <w:lang w:val="en-GB"/>
        </w:rPr>
        <w:t xml:space="preserve"> in </w:t>
      </w:r>
      <w:r w:rsidRPr="42C20FE2" w:rsidR="4BA93578">
        <w:rPr>
          <w:b w:val="1"/>
          <w:bCs w:val="1"/>
          <w:noProof w:val="0"/>
          <w:lang w:val="en-GB"/>
        </w:rPr>
        <w:t>raw freshwater fish.</w:t>
      </w:r>
    </w:p>
    <w:p w:rsidR="4BA93578" w:rsidP="42C20FE2" w:rsidRDefault="4BA93578" w14:paraId="2803DF5E" w14:textId="209D914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4BA93578">
        <w:rPr>
          <w:b w:val="1"/>
          <w:bCs w:val="1"/>
          <w:noProof w:val="0"/>
          <w:lang w:val="en-GB"/>
        </w:rPr>
        <w:t>Clinical:</w:t>
      </w:r>
      <w:r w:rsidRPr="42C20FE2" w:rsidR="4BA93578">
        <w:rPr>
          <w:noProof w:val="0"/>
          <w:lang w:val="en-GB"/>
        </w:rPr>
        <w:t xml:space="preserve"> Biliary obstruction, cholangitis, </w:t>
      </w:r>
      <w:r w:rsidRPr="42C20FE2" w:rsidR="4BA93578">
        <w:rPr>
          <w:b w:val="1"/>
          <w:bCs w:val="1"/>
          <w:noProof w:val="0"/>
          <w:lang w:val="en-GB"/>
        </w:rPr>
        <w:t>cholangiocarcinoma risk</w:t>
      </w:r>
      <w:r w:rsidRPr="42C20FE2" w:rsidR="4BA93578">
        <w:rPr>
          <w:noProof w:val="0"/>
          <w:lang w:val="en-GB"/>
        </w:rPr>
        <w:t>.</w:t>
      </w:r>
    </w:p>
    <w:p w:rsidR="4BA93578" w:rsidP="42C20FE2" w:rsidRDefault="4BA93578" w14:paraId="29A7C4F3" w14:textId="595549D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281AF3DB" w:rsidR="4BA93578">
        <w:rPr>
          <w:b w:val="1"/>
          <w:bCs w:val="1"/>
          <w:noProof w:val="0"/>
          <w:lang w:val="en-GB"/>
        </w:rPr>
        <w:t>Diagnostics:</w:t>
      </w:r>
      <w:r w:rsidRPr="281AF3DB" w:rsidR="4BA93578">
        <w:rPr>
          <w:noProof w:val="0"/>
          <w:lang w:val="en-GB"/>
        </w:rPr>
        <w:t xml:space="preserve"> </w:t>
      </w:r>
      <w:r w:rsidRPr="281AF3DB" w:rsidR="4BA93578">
        <w:rPr>
          <w:b w:val="1"/>
          <w:bCs w:val="1"/>
          <w:noProof w:val="0"/>
          <w:lang w:val="en-GB"/>
        </w:rPr>
        <w:t xml:space="preserve">Small </w:t>
      </w:r>
      <w:r w:rsidRPr="281AF3DB" w:rsidR="4BA93578">
        <w:rPr>
          <w:noProof w:val="0"/>
          <w:lang w:val="en-GB"/>
        </w:rPr>
        <w:t>operculated eggs in stool.</w:t>
      </w:r>
    </w:p>
    <w:p w:rsidR="4BA93578" w:rsidP="42C20FE2" w:rsidRDefault="4BA93578" w14:paraId="5AE7AEAF" w14:textId="5D69B165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42C20FE2" w:rsidR="4BA93578">
        <w:rPr>
          <w:b w:val="1"/>
          <w:bCs w:val="1"/>
          <w:noProof w:val="0"/>
          <w:lang w:val="en-GB"/>
        </w:rPr>
        <w:t>Treatment:</w:t>
      </w:r>
      <w:r w:rsidRPr="42C20FE2" w:rsidR="4BA93578">
        <w:rPr>
          <w:noProof w:val="0"/>
          <w:lang w:val="en-GB"/>
        </w:rPr>
        <w:t xml:space="preserve"> Praziquantel.</w:t>
      </w:r>
    </w:p>
    <w:p w:rsidR="42C20FE2" w:rsidP="42C20FE2" w:rsidRDefault="42C20FE2" w14:paraId="3C260316" w14:textId="4646D79B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663D6B57" w:rsidP="42C20FE2" w:rsidRDefault="663D6B57" w14:paraId="1F1D2E6B" w14:textId="556388EA">
      <w:pPr>
        <w:pStyle w:val="ListParagraph"/>
        <w:spacing w:before="240" w:beforeAutospacing="off" w:after="240" w:afterAutospacing="off"/>
        <w:ind w:left="720"/>
        <w:jc w:val="center"/>
      </w:pPr>
      <w:r w:rsidR="663D6B57">
        <w:drawing>
          <wp:inline wp14:editId="5C70EE4B" wp14:anchorId="12ED1045">
            <wp:extent cx="3408028" cy="1238270"/>
            <wp:effectExtent l="0" t="0" r="0" b="0"/>
            <wp:docPr id="1377409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7409806" name=""/>
                    <pic:cNvPicPr/>
                  </pic:nvPicPr>
                  <pic:blipFill>
                    <a:blip xmlns:r="http://schemas.openxmlformats.org/officeDocument/2006/relationships" r:embed="rId11972287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2587" r="0" b="11188"/>
                  </pic:blipFill>
                  <pic:spPr>
                    <a:xfrm rot="10800000">
                      <a:off x="0" y="0"/>
                      <a:ext cx="3408028" cy="12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D6B57" w:rsidP="42C20FE2" w:rsidRDefault="663D6B57" w14:paraId="155B8236" w14:textId="1349FEE2">
      <w:pPr>
        <w:spacing w:before="240" w:beforeAutospacing="off" w:after="240" w:afterAutospacing="off"/>
        <w:ind w:left="720"/>
        <w:jc w:val="center"/>
      </w:pPr>
      <w:r w:rsidR="663D6B57">
        <w:drawing>
          <wp:inline wp14:editId="23D69CE2" wp14:anchorId="47EA3092">
            <wp:extent cx="943017" cy="4086225"/>
            <wp:effectExtent l="0" t="0" r="0" b="0"/>
            <wp:docPr id="17214343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1434361" name=""/>
                    <pic:cNvPicPr/>
                  </pic:nvPicPr>
                  <pic:blipFill>
                    <a:blip xmlns:r="http://schemas.openxmlformats.org/officeDocument/2006/relationships" r:embed="rId396074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3622" t="0" r="44902" b="0"/>
                  </pic:blipFill>
                  <pic:spPr>
                    <a:xfrm rot="16200000">
                      <a:off x="0" y="0"/>
                      <a:ext cx="943017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FF774" w:rsidP="281AF3DB" w:rsidRDefault="36FFF774" w14:paraId="72C00A0A" w14:textId="0B14B150">
      <w:pPr>
        <w:spacing w:before="240" w:beforeAutospacing="off" w:after="240" w:afterAutospacing="off"/>
        <w:ind w:left="720"/>
        <w:jc w:val="center"/>
      </w:pPr>
      <w:r w:rsidR="36FFF774">
        <w:drawing>
          <wp:inline wp14:editId="7B682800" wp14:anchorId="5A73A791">
            <wp:extent cx="2143125" cy="2143125"/>
            <wp:effectExtent l="0" t="0" r="0" b="0"/>
            <wp:docPr id="18674592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459294" name=""/>
                    <pic:cNvPicPr/>
                  </pic:nvPicPr>
                  <pic:blipFill>
                    <a:blip xmlns:r="http://schemas.openxmlformats.org/officeDocument/2006/relationships" r:embed="rId1908088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FF774" w:rsidP="281AF3DB" w:rsidRDefault="36FFF774" w14:paraId="3B3A209A" w14:textId="24AF53F0">
      <w:pPr>
        <w:spacing w:before="240" w:beforeAutospacing="off" w:after="240" w:afterAutospacing="off"/>
        <w:ind w:left="720"/>
        <w:jc w:val="center"/>
      </w:pPr>
      <w:r w:rsidR="36FFF774">
        <w:rPr/>
        <w:t>Small operculated egg</w:t>
      </w:r>
    </w:p>
    <w:p w:rsidR="33C87647" w:rsidP="42C20FE2" w:rsidRDefault="33C87647" w14:paraId="7BB8E35F" w14:textId="0903F2B4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Fasciola hepatica</w:t>
      </w:r>
    </w:p>
    <w:p w:rsidR="33C87647" w:rsidP="42C20FE2" w:rsidRDefault="33C87647" w14:paraId="46463AE1" w14:textId="5B2BA972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E65DAA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Sheep-raising areas worldwide;</w:t>
      </w:r>
      <w:r w:rsidRPr="3E65DAA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E65DAA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GB"/>
        </w:rPr>
        <w:t>watercress ingestion.</w:t>
      </w:r>
    </w:p>
    <w:p w:rsidR="33C87647" w:rsidP="42C20FE2" w:rsidRDefault="33C87647" w14:paraId="1D104247" w14:textId="63EBA37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metacercariae on aquatic plants.</w:t>
      </w:r>
    </w:p>
    <w:p w:rsidR="33C87647" w:rsidP="42C20FE2" w:rsidRDefault="33C87647" w14:paraId="7E960EFA" w14:textId="1B0D432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Acute (fever, RUQ pain, eosinophilia); chronic (biliary obstruction).</w:t>
      </w:r>
    </w:p>
    <w:p w:rsidR="33C87647" w:rsidP="42C20FE2" w:rsidRDefault="33C87647" w14:paraId="1F717D02" w14:textId="3D6F0305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81AF3D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281AF3D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281AF3D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Large </w:t>
      </w:r>
      <w:r w:rsidRPr="281AF3D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operculated eggs in stool, serology.</w:t>
      </w:r>
    </w:p>
    <w:p w:rsidR="33C87647" w:rsidP="42C20FE2" w:rsidRDefault="33C87647" w14:paraId="36097922" w14:textId="1050F6D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81AF3D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281AF3D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281AF3D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Triclabendazole</w:t>
      </w:r>
      <w:r w:rsidRPr="281AF3D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(not praziquantel).</w:t>
      </w:r>
    </w:p>
    <w:p w:rsidR="3BEDFC12" w:rsidP="42C20FE2" w:rsidRDefault="3BEDFC12" w14:paraId="684A4C78" w14:textId="2854C01B">
      <w:pPr>
        <w:spacing w:before="240" w:beforeAutospacing="off" w:after="240" w:afterAutospacing="off"/>
        <w:jc w:val="center"/>
      </w:pPr>
      <w:r w:rsidR="3BEDFC12">
        <w:drawing>
          <wp:inline wp14:editId="5D3DFF65" wp14:anchorId="5077F6A5">
            <wp:extent cx="3599628" cy="3238500"/>
            <wp:effectExtent l="0" t="0" r="0" b="0"/>
            <wp:docPr id="14159281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5928173" name=""/>
                    <pic:cNvPicPr/>
                  </pic:nvPicPr>
                  <pic:blipFill>
                    <a:blip xmlns:r="http://schemas.openxmlformats.org/officeDocument/2006/relationships" r:embed="rId10576843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962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BEF2D0" w:rsidP="281AF3DB" w:rsidRDefault="60BEF2D0" w14:paraId="5DCDC489" w14:textId="165CB749">
      <w:pPr>
        <w:pStyle w:val="ListParagraph"/>
        <w:spacing w:before="240" w:beforeAutospacing="off" w:after="240" w:afterAutospacing="off"/>
        <w:jc w:val="center"/>
      </w:pPr>
      <w:r w:rsidR="60BEF2D0">
        <w:drawing>
          <wp:inline wp14:editId="59EB2606" wp14:anchorId="5D02B1F6">
            <wp:extent cx="2762250" cy="1657350"/>
            <wp:effectExtent l="0" t="0" r="0" b="0"/>
            <wp:docPr id="1574274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6366927" name=""/>
                    <pic:cNvPicPr/>
                  </pic:nvPicPr>
                  <pic:blipFill>
                    <a:blip xmlns:r="http://schemas.openxmlformats.org/officeDocument/2006/relationships" r:embed="rId13426130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34822596" w14:textId="7B2AE016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Paragonimus westermani</w:t>
      </w:r>
    </w:p>
    <w:p w:rsidR="33C87647" w:rsidP="42C20FE2" w:rsidRDefault="33C87647" w14:paraId="00AFDF88" w14:textId="033E8C1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Asia; raw/undercooked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freshwater crab/crayfish.</w:t>
      </w:r>
    </w:p>
    <w:p w:rsidR="33C87647" w:rsidP="42C20FE2" w:rsidRDefault="33C87647" w14:paraId="55028E81" w14:textId="2E009100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Pulmonary infection (cough, haemoptysis, TB mimic); ectopic CNS disease.</w:t>
      </w:r>
    </w:p>
    <w:p w:rsidR="33C87647" w:rsidP="42C20FE2" w:rsidRDefault="33C87647" w14:paraId="0FD7981E" w14:textId="557769A4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Operculated eggs in sputum/stool.</w:t>
      </w:r>
    </w:p>
    <w:p w:rsidR="33C87647" w:rsidP="42C20FE2" w:rsidRDefault="33C87647" w14:paraId="038AC132" w14:textId="12F5F14F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Praziquantel.</w:t>
      </w:r>
    </w:p>
    <w:p w:rsidR="32FBAB40" w:rsidP="42C20FE2" w:rsidRDefault="32FBAB40" w14:paraId="65DD41D4" w14:textId="0F3E3EF3">
      <w:pPr>
        <w:pStyle w:val="ListParagraph"/>
        <w:numPr>
          <w:ilvl w:val="0"/>
          <w:numId w:val="4"/>
        </w:numPr>
        <w:spacing w:before="240" w:beforeAutospacing="off" w:after="240" w:afterAutospacing="off"/>
        <w:jc w:val="center"/>
        <w:rPr/>
      </w:pPr>
      <w:r w:rsidR="32FBAB40">
        <w:drawing>
          <wp:inline wp14:editId="1D387E4C" wp14:anchorId="73622799">
            <wp:extent cx="3925421" cy="2362200"/>
            <wp:effectExtent l="0" t="0" r="0" b="0"/>
            <wp:docPr id="248456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8456058" name=""/>
                    <pic:cNvPicPr/>
                  </pic:nvPicPr>
                  <pic:blipFill>
                    <a:blip xmlns:r="http://schemas.openxmlformats.org/officeDocument/2006/relationships" r:embed="rId871801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542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20FE2" w:rsidRDefault="42C20FE2" w14:paraId="474A6E5F" w14:textId="098178B9"/>
    <w:p w:rsidR="33C87647" w:rsidP="42C20FE2" w:rsidRDefault="33C87647" w14:paraId="31BD340B" w14:textId="57D34B48">
      <w:pPr>
        <w:pStyle w:val="Heading2"/>
        <w:spacing w:before="299" w:beforeAutospacing="off" w:after="299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2. Cestodes (Tapeworms)</w:t>
      </w:r>
    </w:p>
    <w:p w:rsidR="33C87647" w:rsidP="42C20FE2" w:rsidRDefault="33C87647" w14:paraId="26E5113D" w14:textId="2FFFF38A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Taenia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saginata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/ T</w:t>
      </w:r>
      <w:r w:rsidRPr="42C20FE2" w:rsidR="752672F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aenia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solium</w:t>
      </w:r>
    </w:p>
    <w:p w:rsidR="33C87647" w:rsidP="42C20FE2" w:rsidRDefault="33C87647" w14:paraId="5CD81603" w14:textId="6A7FB7D6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Worldwide, esp. where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beef/pork undercooked.</w:t>
      </w:r>
    </w:p>
    <w:p w:rsidR="33C87647" w:rsidP="42C20FE2" w:rsidRDefault="33C87647" w14:paraId="0D2B5C4C" w14:textId="4C68851E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cysticerci in meat.</w:t>
      </w:r>
    </w:p>
    <w:p w:rsidR="33C87647" w:rsidP="42C20FE2" w:rsidRDefault="33C87647" w14:paraId="09F737E1" w14:textId="6673ACF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Intestinal taeniasis;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T. solium → cysticercosis (CNS seizures)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33C87647" w:rsidP="42C20FE2" w:rsidRDefault="33C87647" w14:paraId="63FCAA9C" w14:textId="2B2F1925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Eggs (radial striations), proglottids in stool; neuroimaging + serology for cysticercosis.</w:t>
      </w:r>
    </w:p>
    <w:p w:rsidR="33C87647" w:rsidP="42C20FE2" w:rsidRDefault="33C87647" w14:paraId="4B57CC7B" w14:textId="03286B19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E65DAAB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33C87647" w:rsidP="3E65DAAB" w:rsidRDefault="33C87647" w14:paraId="756FA445" w14:textId="3B85226F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Praziquantel/</w:t>
      </w: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niclosamide</w:t>
      </w: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(intestinal); </w:t>
      </w:r>
    </w:p>
    <w:p w:rsidR="33C87647" w:rsidP="3E65DAAB" w:rsidRDefault="33C87647" w14:paraId="039DEB93" w14:textId="4E783288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E65DAAB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albendazole + steroids (neurocysticercosis).</w:t>
      </w:r>
    </w:p>
    <w:p w:rsidR="51484BBE" w:rsidP="42C20FE2" w:rsidRDefault="51484BBE" w14:paraId="2A7BC256" w14:textId="6CA893F6">
      <w:pPr>
        <w:pStyle w:val="Normal"/>
        <w:spacing w:before="240" w:beforeAutospacing="off" w:after="240" w:afterAutospacing="off"/>
        <w:jc w:val="center"/>
        <w:rPr>
          <w:sz w:val="24"/>
          <w:szCs w:val="24"/>
        </w:rPr>
      </w:pPr>
      <w:r w:rsidR="51484BBE">
        <w:drawing>
          <wp:inline wp14:editId="63EB7792" wp14:anchorId="5DEC15BD">
            <wp:extent cx="3514773" cy="2054290"/>
            <wp:effectExtent l="0" t="0" r="0" b="0"/>
            <wp:docPr id="730306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0306759" name=""/>
                    <pic:cNvPicPr/>
                  </pic:nvPicPr>
                  <pic:blipFill>
                    <a:blip xmlns:r="http://schemas.openxmlformats.org/officeDocument/2006/relationships" r:embed="rId19002377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3333" t="18571" r="13666" b="20476"/>
                  </pic:blipFill>
                  <pic:spPr>
                    <a:xfrm rot="0">
                      <a:off x="0" y="0"/>
                      <a:ext cx="3514773" cy="20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20275" w:rsidP="42C20FE2" w:rsidRDefault="55120275" w14:paraId="3B8DE209" w14:textId="36F00EF8">
      <w:pPr>
        <w:pStyle w:val="Normal"/>
        <w:spacing w:before="240" w:beforeAutospacing="off" w:after="240" w:afterAutospacing="off"/>
        <w:rPr>
          <w:sz w:val="24"/>
          <w:szCs w:val="24"/>
        </w:rPr>
      </w:pPr>
      <w:r w:rsidRPr="42C20FE2" w:rsidR="55120275">
        <w:rPr>
          <w:sz w:val="24"/>
          <w:szCs w:val="24"/>
        </w:rPr>
        <w:t xml:space="preserve">Differences: </w:t>
      </w:r>
      <w:r w:rsidRPr="42C20FE2" w:rsidR="55120275">
        <w:rPr>
          <w:sz w:val="24"/>
          <w:szCs w:val="24"/>
        </w:rPr>
        <w:t>saginata</w:t>
      </w:r>
      <w:r w:rsidRPr="42C20FE2" w:rsidR="55120275">
        <w:rPr>
          <w:sz w:val="24"/>
          <w:szCs w:val="24"/>
        </w:rPr>
        <w:t xml:space="preserve"> is cattle,</w:t>
      </w:r>
      <w:r w:rsidRPr="42C20FE2" w:rsidR="0ECE9BAE">
        <w:rPr>
          <w:sz w:val="24"/>
          <w:szCs w:val="24"/>
        </w:rPr>
        <w:t xml:space="preserve"> tapeworms longer (up to 10m), unarmed, more uterine branches, inte</w:t>
      </w:r>
      <w:r w:rsidRPr="42C20FE2" w:rsidR="1972B510">
        <w:rPr>
          <w:sz w:val="24"/>
          <w:szCs w:val="24"/>
        </w:rPr>
        <w:t>stinal only.</w:t>
      </w:r>
    </w:p>
    <w:p w:rsidR="33C87647" w:rsidP="42C20FE2" w:rsidRDefault="33C87647" w14:paraId="19721763" w14:textId="2EB8D4BB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Echinococcus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granulosus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</w:t>
      </w:r>
      <w:r w:rsidRPr="42C20FE2" w:rsidR="28F0B9F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(dog)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/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multilocularis</w:t>
      </w:r>
      <w:r w:rsidRPr="42C20FE2" w:rsidR="6BD8E73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(fox)</w:t>
      </w:r>
    </w:p>
    <w:p w:rsidR="33C87647" w:rsidP="42C20FE2" w:rsidRDefault="33C87647" w14:paraId="766F6281" w14:textId="081DD1DB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Sheep-raising regions (Mediterranean, Middle East, South America, China).</w:t>
      </w:r>
    </w:p>
    <w:p w:rsidR="33C87647" w:rsidP="42C20FE2" w:rsidRDefault="33C87647" w14:paraId="7D693DD1" w14:textId="075F107D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eggs from dog faeces.</w:t>
      </w:r>
    </w:p>
    <w:p w:rsidR="33C87647" w:rsidP="42C20FE2" w:rsidRDefault="33C87647" w14:paraId="5A7F9E53" w14:textId="317E88C3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Hydatid cysts (liver, lung); rupture →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anaphylaxis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; </w:t>
      </w:r>
      <w:r w:rsidRPr="42C20FE2" w:rsidR="33C8764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E. multilocularis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invasive hepatic disease.</w:t>
      </w:r>
    </w:p>
    <w:p w:rsidR="33C87647" w:rsidP="42C20FE2" w:rsidRDefault="33C87647" w14:paraId="1D15848B" w14:textId="746EA953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Imaging (US/CT), serology.</w:t>
      </w:r>
    </w:p>
    <w:p w:rsidR="33C87647" w:rsidP="42C20FE2" w:rsidRDefault="33C87647" w14:paraId="537BEFE0" w14:textId="495406B9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 ± PAIR (puncture-aspiration-injection-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reaspiration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) or surgery.</w:t>
      </w:r>
    </w:p>
    <w:p w:rsidR="271A7D64" w:rsidP="42C20FE2" w:rsidRDefault="271A7D64" w14:paraId="0C46EAD9" w14:textId="32DB9C58">
      <w:pPr>
        <w:spacing w:before="240" w:beforeAutospacing="off" w:after="240" w:afterAutospacing="off"/>
        <w:jc w:val="center"/>
      </w:pPr>
      <w:r w:rsidR="271A7D64">
        <w:drawing>
          <wp:inline wp14:editId="207FB15D" wp14:anchorId="59C79054">
            <wp:extent cx="2476500" cy="2667000"/>
            <wp:effectExtent l="0" t="0" r="0" b="0"/>
            <wp:docPr id="12060240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024054" name=""/>
                    <pic:cNvPicPr/>
                  </pic:nvPicPr>
                  <pic:blipFill>
                    <a:blip xmlns:r="http://schemas.openxmlformats.org/officeDocument/2006/relationships" r:embed="rId9342863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783B1F89" w14:textId="32E30137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Diphyllobothrium latum</w:t>
      </w:r>
    </w:p>
    <w:p w:rsidR="33C87647" w:rsidP="42C20FE2" w:rsidRDefault="33C87647" w14:paraId="1A556BCC" w14:textId="5B64B59B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N. Europe, Japan;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raw freshwater fish.</w:t>
      </w:r>
    </w:p>
    <w:p w:rsidR="33C87647" w:rsidP="42C20FE2" w:rsidRDefault="33C87647" w14:paraId="25A7EEBC" w14:textId="2ADC9F58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Intestinal tapeworm;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B12 deficiency → megaloblastic anaemia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33C87647" w:rsidP="42C20FE2" w:rsidRDefault="33C87647" w14:paraId="68310DC9" w14:textId="6801CAD4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Operculated eggs in stool.</w:t>
      </w:r>
    </w:p>
    <w:p w:rsidR="33C87647" w:rsidP="42C20FE2" w:rsidRDefault="33C87647" w14:paraId="162BC287" w14:textId="39353603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Praziquantel.</w:t>
      </w:r>
    </w:p>
    <w:p w:rsidR="25A2FCBF" w:rsidP="42C20FE2" w:rsidRDefault="25A2FCBF" w14:paraId="2866B9F1" w14:textId="2DA646E3">
      <w:pPr>
        <w:pStyle w:val="ListParagraph"/>
        <w:numPr>
          <w:ilvl w:val="0"/>
          <w:numId w:val="7"/>
        </w:numPr>
        <w:spacing w:before="240" w:beforeAutospacing="off" w:after="240" w:afterAutospacing="off"/>
        <w:jc w:val="center"/>
        <w:rPr/>
      </w:pPr>
      <w:r w:rsidR="25A2FCBF">
        <w:drawing>
          <wp:inline wp14:editId="74C946AC" wp14:anchorId="47417AC5">
            <wp:extent cx="2533650" cy="2134591"/>
            <wp:effectExtent l="0" t="0" r="0" b="0"/>
            <wp:docPr id="13461326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132632" name=""/>
                    <pic:cNvPicPr/>
                  </pic:nvPicPr>
                  <pic:blipFill>
                    <a:blip xmlns:r="http://schemas.openxmlformats.org/officeDocument/2006/relationships" r:embed="rId308045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3650" cy="213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1CA445E2" w14:textId="6EDEEE9B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Hymenolepis nana</w:t>
      </w:r>
    </w:p>
    <w:p w:rsidR="33C87647" w:rsidP="42C20FE2" w:rsidRDefault="33C87647" w14:paraId="42E1B7A3" w14:textId="7F268E15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Worldwide, esp. children.</w:t>
      </w:r>
    </w:p>
    <w:p w:rsidR="33C87647" w:rsidP="42C20FE2" w:rsidRDefault="33C87647" w14:paraId="302D24DE" w14:textId="71467697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eggs; autoinfection possible.</w:t>
      </w:r>
    </w:p>
    <w:p w:rsidR="33C87647" w:rsidP="42C20FE2" w:rsidRDefault="33C87647" w14:paraId="7FADAC35" w14:textId="128E761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Diarrhoea, abdominal pain.</w:t>
      </w:r>
    </w:p>
    <w:p w:rsidR="33C87647" w:rsidP="42C20FE2" w:rsidRDefault="33C87647" w14:paraId="753E8320" w14:textId="1A1032DF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Eggs in stool (polar filaments).</w:t>
      </w:r>
    </w:p>
    <w:p w:rsidR="33C87647" w:rsidP="42C20FE2" w:rsidRDefault="33C87647" w14:paraId="4D48DE15" w14:textId="7882D0E6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Praziquantel.</w:t>
      </w:r>
    </w:p>
    <w:p w:rsidR="42C20FE2" w:rsidRDefault="42C20FE2" w14:paraId="3E07DCC8" w14:textId="1FCA21B3"/>
    <w:p w:rsidR="33C87647" w:rsidP="42C20FE2" w:rsidRDefault="33C87647" w14:paraId="5868182B" w14:textId="6F18CBCD">
      <w:pPr>
        <w:pStyle w:val="Heading2"/>
        <w:spacing w:before="299" w:beforeAutospacing="off" w:after="299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3. Nematodes (Roundworms)</w:t>
      </w:r>
    </w:p>
    <w:p w:rsidR="33C87647" w:rsidP="42C20FE2" w:rsidRDefault="33C87647" w14:paraId="1FBFA67C" w14:textId="02104308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Ascaris lumbricoides</w:t>
      </w:r>
    </w:p>
    <w:p w:rsidR="33C87647" w:rsidP="42C20FE2" w:rsidRDefault="33C87647" w14:paraId="15385F4E" w14:textId="69538D1E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Most common helminth worldwide.</w:t>
      </w:r>
    </w:p>
    <w:p w:rsidR="33C87647" w:rsidP="42C20FE2" w:rsidRDefault="33C87647" w14:paraId="07D465EB" w14:textId="00BB3171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embryonated eggs in contaminated food/soil.</w:t>
      </w:r>
    </w:p>
    <w:p w:rsidR="33C87647" w:rsidP="42C20FE2" w:rsidRDefault="33C87647" w14:paraId="0520C08E" w14:textId="2766DA49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Loeffler’s pneumonitis (larval migration), intestinal obstruction, biliary colic.</w:t>
      </w:r>
    </w:p>
    <w:p w:rsidR="33C87647" w:rsidP="42C20FE2" w:rsidRDefault="33C87647" w14:paraId="08CFEFBB" w14:textId="2585BD34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Large mammillated eggs in stool.</w:t>
      </w:r>
    </w:p>
    <w:p w:rsidR="33C87647" w:rsidP="42C20FE2" w:rsidRDefault="33C87647" w14:paraId="5FE8E41B" w14:textId="36E59DE8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Albendazole/mebendazole.</w:t>
      </w:r>
    </w:p>
    <w:p w:rsidR="2A228E63" w:rsidP="42C20FE2" w:rsidRDefault="2A228E63" w14:paraId="486AC149" w14:textId="389E08C5">
      <w:pPr>
        <w:spacing w:before="240" w:beforeAutospacing="off" w:after="240" w:afterAutospacing="off"/>
        <w:jc w:val="center"/>
      </w:pPr>
      <w:r w:rsidR="2A228E63">
        <w:drawing>
          <wp:inline wp14:editId="72C514F0" wp14:anchorId="18F0CE7F">
            <wp:extent cx="3051921" cy="3238506"/>
            <wp:effectExtent l="0" t="0" r="0" b="0"/>
            <wp:docPr id="1578478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8478628" name=""/>
                    <pic:cNvPicPr/>
                  </pic:nvPicPr>
                  <pic:blipFill>
                    <a:blip xmlns:r="http://schemas.openxmlformats.org/officeDocument/2006/relationships" r:embed="rId1622443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2801" t="2493" r="9903" b="3324"/>
                  </pic:blipFill>
                  <pic:spPr>
                    <a:xfrm rot="0">
                      <a:off x="0" y="0"/>
                      <a:ext cx="3051921" cy="32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11D83727" w14:textId="1D4BEBD9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Trichuris trichiura (Whipworm)</w:t>
      </w:r>
    </w:p>
    <w:p w:rsidR="33C87647" w:rsidP="42C20FE2" w:rsidRDefault="33C87647" w14:paraId="3E79D4D7" w14:textId="2DFC6361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eggs.</w:t>
      </w:r>
    </w:p>
    <w:p w:rsidR="33C87647" w:rsidP="42C20FE2" w:rsidRDefault="33C87647" w14:paraId="669E97B7" w14:textId="5845DEBD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Dysentery, rectal prolapse in heavy infections.</w:t>
      </w:r>
    </w:p>
    <w:p w:rsidR="33C87647" w:rsidP="42C20FE2" w:rsidRDefault="33C87647" w14:paraId="34F2C49F" w14:textId="19EDD1BA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Barrel-shaped eggs with bipolar plugs.</w:t>
      </w:r>
    </w:p>
    <w:p w:rsidR="33C87647" w:rsidP="42C20FE2" w:rsidRDefault="33C87647" w14:paraId="76CFAC49" w14:textId="32FB8614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Albendazole/mebendazole.</w:t>
      </w:r>
    </w:p>
    <w:p w:rsidR="3AFB7117" w:rsidP="42C20FE2" w:rsidRDefault="3AFB7117" w14:paraId="5D69A9F5" w14:textId="7DA7EA93">
      <w:pPr>
        <w:spacing w:before="240" w:beforeAutospacing="off" w:after="240" w:afterAutospacing="off"/>
        <w:jc w:val="center"/>
      </w:pPr>
      <w:r w:rsidR="3AFB7117">
        <w:drawing>
          <wp:inline wp14:editId="1DFBC881" wp14:anchorId="259A247B">
            <wp:extent cx="1857240" cy="2009699"/>
            <wp:effectExtent l="0" t="0" r="0" b="0"/>
            <wp:docPr id="19988058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8805816" name=""/>
                    <pic:cNvPicPr/>
                  </pic:nvPicPr>
                  <pic:blipFill>
                    <a:blip xmlns:r="http://schemas.openxmlformats.org/officeDocument/2006/relationships" r:embed="rId10097526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5595" t="0" r="66430" b="62788"/>
                  </pic:blipFill>
                  <pic:spPr>
                    <a:xfrm rot="0">
                      <a:off x="0" y="0"/>
                      <a:ext cx="1857240" cy="20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A00BD5">
        <w:rPr/>
        <w:t xml:space="preserve"> </w:t>
      </w:r>
      <w:r w:rsidR="0CA00BD5">
        <w:drawing>
          <wp:inline wp14:editId="4F8E2307" wp14:anchorId="759AE88D">
            <wp:extent cx="2844923" cy="1934361"/>
            <wp:effectExtent l="0" t="0" r="0" b="0"/>
            <wp:docPr id="716442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6442097" name=""/>
                    <pic:cNvPicPr/>
                  </pic:nvPicPr>
                  <pic:blipFill>
                    <a:blip xmlns:r="http://schemas.openxmlformats.org/officeDocument/2006/relationships" r:embed="rId6553555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5882" t="5745" r="7604" b="20646"/>
                  </pic:blipFill>
                  <pic:spPr>
                    <a:xfrm rot="0">
                      <a:off x="0" y="0"/>
                      <a:ext cx="2844923" cy="19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4E45E73D" w14:textId="504679D4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Enterobius vermicularis (Pinworm)</w:t>
      </w:r>
    </w:p>
    <w:p w:rsidR="33C87647" w:rsidP="42C20FE2" w:rsidRDefault="33C87647" w14:paraId="17AC8F1B" w14:textId="4795E279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Common in children.</w:t>
      </w:r>
    </w:p>
    <w:p w:rsidR="33C87647" w:rsidP="42C20FE2" w:rsidRDefault="33C87647" w14:paraId="650C2194" w14:textId="492868FF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eggs (perianal → hand → mouth)</w:t>
      </w:r>
      <w:r w:rsidRPr="42C20FE2" w:rsidR="2E615E6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&gt; </w:t>
      </w:r>
      <w:r w:rsidRPr="42C20FE2" w:rsidR="2E615E6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autoinfection</w:t>
      </w:r>
    </w:p>
    <w:p w:rsidR="33C87647" w:rsidP="42C20FE2" w:rsidRDefault="33C87647" w14:paraId="2316E369" w14:textId="0B7B6FFB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Perianal itch (worse at night).</w:t>
      </w:r>
    </w:p>
    <w:p w:rsidR="33C87647" w:rsidP="42C20FE2" w:rsidRDefault="33C87647" w14:paraId="50FF863F" w14:textId="70A17298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“Scotch tape test.”</w:t>
      </w:r>
    </w:p>
    <w:p w:rsidR="33C87647" w:rsidP="42C20FE2" w:rsidRDefault="33C87647" w14:paraId="6248866F" w14:textId="624B66D8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Mebendazole; treat household contacts.</w:t>
      </w:r>
    </w:p>
    <w:p w:rsidR="4224F49D" w:rsidP="42C20FE2" w:rsidRDefault="4224F49D" w14:paraId="46BA6677" w14:textId="6A210196">
      <w:pPr>
        <w:spacing w:before="240" w:beforeAutospacing="off" w:after="240" w:afterAutospacing="off"/>
        <w:jc w:val="center"/>
      </w:pPr>
      <w:r w:rsidR="4224F49D">
        <w:drawing>
          <wp:inline wp14:editId="2258C06F" wp14:anchorId="3A0CB06A">
            <wp:extent cx="1762125" cy="2781300"/>
            <wp:effectExtent l="0" t="1" r="0" b="0"/>
            <wp:docPr id="20841461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4146192" name=""/>
                    <pic:cNvPicPr/>
                  </pic:nvPicPr>
                  <pic:blipFill>
                    <a:blip xmlns:r="http://schemas.openxmlformats.org/officeDocument/2006/relationships" r:embed="rId2123571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2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24F49D">
        <w:rPr/>
        <w:t xml:space="preserve"> </w:t>
      </w:r>
      <w:r w:rsidR="4224F49D">
        <w:drawing>
          <wp:inline wp14:editId="515F6256" wp14:anchorId="7E67140F">
            <wp:extent cx="1695450" cy="1695450"/>
            <wp:effectExtent l="0" t="0" r="0" b="0"/>
            <wp:docPr id="7623753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2375320" name=""/>
                    <pic:cNvPicPr/>
                  </pic:nvPicPr>
                  <pic:blipFill>
                    <a:blip xmlns:r="http://schemas.openxmlformats.org/officeDocument/2006/relationships" r:embed="rId1446870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7FD6F9E1" w14:textId="1CD15AF9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Strongyloides stercoralis</w:t>
      </w:r>
    </w:p>
    <w:p w:rsidR="33C87647" w:rsidP="42C20FE2" w:rsidRDefault="33C87647" w14:paraId="705A8D25" w14:textId="3E2159CF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Skin penetration by larvae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33C87647" w:rsidP="42C20FE2" w:rsidRDefault="33C87647" w14:paraId="5865BD12" w14:textId="2E14B234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Asymptomatic or mild diarrhoea;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hyperinfection in immunocompromised (esp. steroids, HTLV-1)</w:t>
      </w:r>
      <w:r w:rsidRPr="42C20FE2" w:rsidR="2AF4C75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, associated with Gram negative sepsis</w:t>
      </w:r>
    </w:p>
    <w:p w:rsidR="33C87647" w:rsidP="42C20FE2" w:rsidRDefault="33C87647" w14:paraId="2F407A08" w14:textId="387E608A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Rhabditiform larvae in stool, serology, PCR.</w:t>
      </w:r>
    </w:p>
    <w:p w:rsidR="33C87647" w:rsidP="42C20FE2" w:rsidRDefault="33C87647" w14:paraId="331E7DD0" w14:textId="351C604E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Ivermectin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(not albendazole).</w:t>
      </w:r>
    </w:p>
    <w:p w:rsidR="42C20FE2" w:rsidP="42C20FE2" w:rsidRDefault="42C20FE2" w14:paraId="39B1AB22" w14:textId="3CE7D34A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3CE63973" w:rsidP="42C20FE2" w:rsidRDefault="3CE63973" w14:paraId="0DE75459" w14:textId="0D8F167C">
      <w:pPr>
        <w:spacing w:before="240" w:beforeAutospacing="off" w:after="240" w:afterAutospacing="off"/>
        <w:jc w:val="center"/>
      </w:pPr>
      <w:r w:rsidR="3CE63973">
        <w:drawing>
          <wp:inline wp14:editId="0B3FDD45" wp14:anchorId="0CDA98CA">
            <wp:extent cx="1371619" cy="1762125"/>
            <wp:effectExtent l="0" t="0" r="0" b="0"/>
            <wp:docPr id="16526870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2687078" name=""/>
                    <pic:cNvPicPr/>
                  </pic:nvPicPr>
                  <pic:blipFill>
                    <a:blip xmlns:r="http://schemas.openxmlformats.org/officeDocument/2006/relationships" r:embed="rId16648656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8571" t="0" r="18681" b="0"/>
                  </pic:blipFill>
                  <pic:spPr>
                    <a:xfrm rot="0">
                      <a:off x="0" y="0"/>
                      <a:ext cx="1371619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3DBF5B">
        <w:rPr/>
        <w:t xml:space="preserve"> </w:t>
      </w:r>
      <w:r w:rsidR="3CE63973">
        <w:drawing>
          <wp:inline wp14:editId="409F3FE6" wp14:anchorId="36D475C5">
            <wp:extent cx="1544157" cy="2657475"/>
            <wp:effectExtent l="0" t="0" r="0" b="0"/>
            <wp:docPr id="16014918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1491803" name=""/>
                    <pic:cNvPicPr/>
                  </pic:nvPicPr>
                  <pic:blipFill>
                    <a:blip xmlns:r="http://schemas.openxmlformats.org/officeDocument/2006/relationships" r:embed="rId17240618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4157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3DBF5B">
        <w:rPr/>
        <w:t xml:space="preserve"> </w:t>
      </w:r>
      <w:r w:rsidR="018574FC">
        <w:drawing>
          <wp:inline wp14:editId="642A4370" wp14:anchorId="6310BF5C">
            <wp:extent cx="1228734" cy="1819275"/>
            <wp:effectExtent l="0" t="0" r="0" b="0"/>
            <wp:docPr id="1416169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6169168" name=""/>
                    <pic:cNvPicPr/>
                  </pic:nvPicPr>
                  <pic:blipFill>
                    <a:blip xmlns:r="http://schemas.openxmlformats.org/officeDocument/2006/relationships" r:embed="rId18475288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51136" b="0"/>
                  </pic:blipFill>
                  <pic:spPr>
                    <a:xfrm rot="0">
                      <a:off x="0" y="0"/>
                      <a:ext cx="122873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36A220A8" w14:textId="3A1FB87E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Hookworms (Ancylostoma duodenale, Necator americanus)</w:t>
      </w:r>
    </w:p>
    <w:p w:rsidR="33C87647" w:rsidP="42C20FE2" w:rsidRDefault="33C87647" w14:paraId="4DD7138F" w14:textId="58F9E439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Skin penetration by larvae.</w:t>
      </w:r>
    </w:p>
    <w:p w:rsidR="33C87647" w:rsidP="42C20FE2" w:rsidRDefault="33C87647" w14:paraId="4ABF3042" w14:textId="758D4423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Iron deficiency anaemia, malnutrition.</w:t>
      </w:r>
    </w:p>
    <w:p w:rsidR="33C87647" w:rsidP="42C20FE2" w:rsidRDefault="33C87647" w14:paraId="53431B65" w14:textId="3F695561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Thin-shelled eggs in stool.</w:t>
      </w:r>
    </w:p>
    <w:p w:rsidR="33C87647" w:rsidP="42C20FE2" w:rsidRDefault="33C87647" w14:paraId="7233D265" w14:textId="38ED209C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Albendazole/mebendazole.</w:t>
      </w:r>
    </w:p>
    <w:p w:rsidR="42C20FE2" w:rsidP="42C20FE2" w:rsidRDefault="42C20FE2" w14:paraId="2049FE80" w14:textId="690A4355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41794B93" w:rsidP="42C20FE2" w:rsidRDefault="41794B93" w14:paraId="3BD99037" w14:textId="2662B9C1">
      <w:pPr>
        <w:spacing w:before="240" w:beforeAutospacing="off" w:after="240" w:afterAutospacing="off"/>
        <w:jc w:val="center"/>
      </w:pPr>
      <w:r w:rsidR="41794B93">
        <w:drawing>
          <wp:inline wp14:editId="654EBCE7" wp14:anchorId="2C468B47">
            <wp:extent cx="3064127" cy="2714625"/>
            <wp:effectExtent l="0" t="0" r="0" b="0"/>
            <wp:docPr id="16245271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4527119" name=""/>
                    <pic:cNvPicPr/>
                  </pic:nvPicPr>
                  <pic:blipFill>
                    <a:blip xmlns:r="http://schemas.openxmlformats.org/officeDocument/2006/relationships" r:embed="rId18452923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412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6A8890">
        <w:rPr/>
        <w:t xml:space="preserve"> </w:t>
      </w:r>
      <w:r w:rsidR="436A8890">
        <w:drawing>
          <wp:inline wp14:editId="3649BCFE" wp14:anchorId="71F26CC5">
            <wp:extent cx="1441747" cy="1543071"/>
            <wp:effectExtent l="0" t="0" r="0" b="0"/>
            <wp:docPr id="306163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163889" name=""/>
                    <pic:cNvPicPr/>
                  </pic:nvPicPr>
                  <pic:blipFill>
                    <a:blip xmlns:r="http://schemas.openxmlformats.org/officeDocument/2006/relationships" r:embed="rId7001719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7852" t="14232" r="21476" b="25093"/>
                  </pic:blipFill>
                  <pic:spPr>
                    <a:xfrm rot="0">
                      <a:off x="0" y="0"/>
                      <a:ext cx="1441747" cy="15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647" w:rsidP="42C20FE2" w:rsidRDefault="33C87647" w14:paraId="72EF02B6" w14:textId="1628EB51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Trichinella spiralis</w:t>
      </w:r>
    </w:p>
    <w:p w:rsidR="33C87647" w:rsidP="42C20FE2" w:rsidRDefault="33C87647" w14:paraId="24FD6082" w14:textId="347D7B2A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encysted larvae in undercooked pork/wild game.</w:t>
      </w:r>
    </w:p>
    <w:p w:rsidR="33C87647" w:rsidP="42C20FE2" w:rsidRDefault="33C87647" w14:paraId="13DD34A1" w14:textId="08317852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Myositis, fever, eosinophilia, periorbital oedema.</w:t>
      </w:r>
    </w:p>
    <w:p w:rsidR="33C87647" w:rsidP="42C20FE2" w:rsidRDefault="33C87647" w14:paraId="62553F74" w14:textId="66E530F7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Muscle biopsy, serology.</w:t>
      </w:r>
    </w:p>
    <w:p w:rsidR="33C87647" w:rsidP="42C20FE2" w:rsidRDefault="33C87647" w14:paraId="083D685A" w14:textId="72B4F9F7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Albendazole/mebendazole + steroids if severe.</w:t>
      </w:r>
    </w:p>
    <w:p w:rsidR="33C87647" w:rsidP="42C20FE2" w:rsidRDefault="33C87647" w14:paraId="36FF37C5" w14:textId="7BB55B61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Dracunculus medinensis</w:t>
      </w:r>
      <w:r w:rsidRPr="42C20FE2" w:rsidR="38E9A37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(Guinea Worm)</w:t>
      </w:r>
    </w:p>
    <w:p w:rsidR="3CB530DD" w:rsidP="42C20FE2" w:rsidRDefault="3CB530DD" w14:paraId="369AB17F" w14:textId="6C29C9CD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CB530DD">
        <w:rPr>
          <w:noProof w:val="0"/>
          <w:lang w:val="en-GB"/>
        </w:rPr>
        <w:t>isolated cases in Chad/Ethiopia</w:t>
      </w:r>
    </w:p>
    <w:p w:rsidR="33C87647" w:rsidP="42C20FE2" w:rsidRDefault="33C87647" w14:paraId="662F62F9" w14:textId="1C765205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Drinking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water with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copepods </w:t>
      </w:r>
      <w:r w:rsidRPr="42C20FE2" w:rsidR="33C87647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carrying larvae.</w:t>
      </w:r>
    </w:p>
    <w:p w:rsidR="33C87647" w:rsidP="42C20FE2" w:rsidRDefault="33C87647" w14:paraId="0602A199" w14:textId="34CAAD1E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Painful skin ulcer with emerging worm.</w:t>
      </w:r>
    </w:p>
    <w:p w:rsidR="33C87647" w:rsidP="42C20FE2" w:rsidRDefault="33C87647" w14:paraId="1D846625" w14:textId="72ABEBAC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Clinical.</w:t>
      </w:r>
    </w:p>
    <w:p w:rsidR="33C87647" w:rsidP="42C20FE2" w:rsidRDefault="33C87647" w14:paraId="1DEDFA99" w14:textId="14D7C31B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No drug; slow extraction of worm. WHO eradication programme.</w:t>
      </w:r>
    </w:p>
    <w:p w:rsidR="33C87647" w:rsidP="42C20FE2" w:rsidRDefault="33C87647" w14:paraId="4F5AC1A0" w14:textId="3516D08C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Toxocara canis/cati</w:t>
      </w:r>
    </w:p>
    <w:p w:rsidR="33C87647" w:rsidP="42C20FE2" w:rsidRDefault="33C87647" w14:paraId="2215524F" w14:textId="563E474B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dog/cat roundworm eggs.</w:t>
      </w:r>
    </w:p>
    <w:p w:rsidR="33C87647" w:rsidP="42C20FE2" w:rsidRDefault="33C87647" w14:paraId="4CAD9277" w14:textId="4A472D43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Visceral larva migrans, ocular larva migrans.</w:t>
      </w:r>
    </w:p>
    <w:p w:rsidR="33C87647" w:rsidP="42C20FE2" w:rsidRDefault="33C87647" w14:paraId="6914D4F6" w14:textId="4D7FC2AA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Serology (ELISA), eosinophilia.</w:t>
      </w:r>
    </w:p>
    <w:p w:rsidR="33C87647" w:rsidP="42C20FE2" w:rsidRDefault="33C87647" w14:paraId="13AB929C" w14:textId="1EE4CB85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 ± steroids.</w:t>
      </w:r>
    </w:p>
    <w:p w:rsidR="33C87647" w:rsidP="42C20FE2" w:rsidRDefault="33C87647" w14:paraId="7E064B7D" w14:textId="000CA4BF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Filarial worms</w:t>
      </w:r>
    </w:p>
    <w:p w:rsidR="33C87647" w:rsidP="42C20FE2" w:rsidRDefault="33C87647" w14:paraId="102915B8" w14:textId="48E117A6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Wuchereria bancrofti / Brugia malayi</w:t>
      </w:r>
    </w:p>
    <w:p w:rsidR="127222D3" w:rsidP="42C20FE2" w:rsidRDefault="127222D3" w14:paraId="06584582" w14:textId="1C4BB0B2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127222D3">
        <w:rPr>
          <w:b w:val="1"/>
          <w:bCs w:val="1"/>
          <w:noProof w:val="0"/>
          <w:lang w:val="en-GB"/>
        </w:rPr>
        <w:t>Geography:</w:t>
      </w:r>
      <w:r w:rsidRPr="42C20FE2" w:rsidR="127222D3">
        <w:rPr>
          <w:noProof w:val="0"/>
          <w:lang w:val="en-GB"/>
        </w:rPr>
        <w:t xml:space="preserve"> Africa, Asia, Pacific, India.</w:t>
      </w:r>
    </w:p>
    <w:p w:rsidR="33C87647" w:rsidP="42C20FE2" w:rsidRDefault="33C87647" w14:paraId="2A9D5BE9" w14:textId="173C0F4E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Mosquito bite.</w:t>
      </w:r>
    </w:p>
    <w:p w:rsidR="33C87647" w:rsidP="42C20FE2" w:rsidRDefault="33C87647" w14:paraId="41E51C8B" w14:textId="713AE859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Lymphatic filariasis → elephantiasis.</w:t>
      </w:r>
    </w:p>
    <w:p w:rsidR="2B7D3933" w:rsidP="42C20FE2" w:rsidRDefault="2B7D3933" w14:paraId="79BCF727" w14:textId="7B9B6704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2B7D3933">
        <w:rPr>
          <w:rFonts w:ascii="Aptos" w:hAnsi="Aptos" w:eastAsia="Aptos" w:cs="Aptos"/>
          <w:noProof w:val="0"/>
          <w:sz w:val="24"/>
          <w:szCs w:val="24"/>
          <w:lang w:val="en-GB"/>
        </w:rPr>
        <w:t>Diagnosis: Peripheral films</w:t>
      </w:r>
    </w:p>
    <w:p w:rsidR="33C87647" w:rsidP="42C20FE2" w:rsidRDefault="33C87647" w14:paraId="05869327" w14:textId="6A525261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DEC + albendazole.</w:t>
      </w:r>
    </w:p>
    <w:p w:rsidR="33C87647" w:rsidP="42C20FE2" w:rsidRDefault="33C87647" w14:paraId="7B37C743" w14:textId="394A3183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Loa loa</w:t>
      </w:r>
    </w:p>
    <w:p w:rsidR="7BFD7C75" w:rsidP="42C20FE2" w:rsidRDefault="7BFD7C75" w14:paraId="4C18F77B" w14:textId="25F434CC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7BFD7C75">
        <w:rPr>
          <w:b w:val="1"/>
          <w:bCs w:val="1"/>
          <w:noProof w:val="0"/>
          <w:lang w:val="en-GB"/>
        </w:rPr>
        <w:t>Geography:</w:t>
      </w:r>
      <w:r w:rsidRPr="42C20FE2" w:rsidR="7BFD7C75">
        <w:rPr>
          <w:noProof w:val="0"/>
          <w:lang w:val="en-GB"/>
        </w:rPr>
        <w:t xml:space="preserve"> West and Central Africa (rainforest belt).</w:t>
      </w:r>
    </w:p>
    <w:p w:rsidR="33C87647" w:rsidP="42C20FE2" w:rsidRDefault="33C87647" w14:paraId="4D6E71A8" w14:textId="71BF6335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Chrysops fly (day-biting).</w:t>
      </w:r>
    </w:p>
    <w:p w:rsidR="33C87647" w:rsidP="42C20FE2" w:rsidRDefault="33C87647" w14:paraId="00539215" w14:textId="16B3DEAB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Calabar swellings, migrating eye worm.</w:t>
      </w:r>
    </w:p>
    <w:p w:rsidR="33C87647" w:rsidP="42C20FE2" w:rsidRDefault="33C87647" w14:paraId="3A43F751" w14:textId="0587CDBA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DEC (caution with high microfilarial loads).</w:t>
      </w:r>
    </w:p>
    <w:p w:rsidR="33C87647" w:rsidP="42C20FE2" w:rsidRDefault="33C87647" w14:paraId="244CB27B" w14:textId="160F25EC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Onchocerca volvulus</w:t>
      </w:r>
    </w:p>
    <w:p w:rsidR="2C2E8674" w:rsidP="42C20FE2" w:rsidRDefault="2C2E8674" w14:paraId="005E6C2A" w14:textId="429CE579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2C2E8674">
        <w:rPr>
          <w:b w:val="1"/>
          <w:bCs w:val="1"/>
          <w:noProof w:val="0"/>
          <w:lang w:val="en-GB"/>
        </w:rPr>
        <w:t>Geography:</w:t>
      </w:r>
      <w:r w:rsidRPr="42C20FE2" w:rsidR="2C2E8674">
        <w:rPr>
          <w:noProof w:val="0"/>
          <w:lang w:val="en-GB"/>
        </w:rPr>
        <w:t xml:space="preserve"> Sub-Saharan Africa, Yemen, Central/South America (riverine areas).</w:t>
      </w:r>
    </w:p>
    <w:p w:rsidR="33C87647" w:rsidP="42C20FE2" w:rsidRDefault="33C87647" w14:paraId="75787163" w14:textId="7E9EFA1D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Blackfly (</w:t>
      </w:r>
      <w:r w:rsidRPr="42C20FE2" w:rsidR="4AEE740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fastflowing 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riverine areas).</w:t>
      </w:r>
    </w:p>
    <w:p w:rsidR="33C87647" w:rsidP="42C20FE2" w:rsidRDefault="33C87647" w14:paraId="47B56593" w14:textId="52D9627A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River blindness, dermatitis, hanging groin.</w:t>
      </w:r>
    </w:p>
    <w:p w:rsidR="33C87647" w:rsidP="42C20FE2" w:rsidRDefault="33C87647" w14:paraId="06CA930E" w14:textId="30A8C48A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Skin snip microfilariae.</w:t>
      </w:r>
    </w:p>
    <w:p w:rsidR="33C87647" w:rsidP="42C20FE2" w:rsidRDefault="33C87647" w14:paraId="54B0F4AB" w14:textId="5BD24279">
      <w:pPr>
        <w:pStyle w:val="ListParagraph"/>
        <w:numPr>
          <w:ilvl w:val="1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Ivermectin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(DEC contraindicated</w:t>
      </w:r>
      <w:r w:rsidRPr="42C20FE2" w:rsidR="39EED98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due to Mazzotti reaction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).</w:t>
      </w:r>
    </w:p>
    <w:p w:rsidR="42C20FE2" w:rsidRDefault="42C20FE2" w14:paraId="2715A0F3" w14:textId="70B2A24F"/>
    <w:p w:rsidR="33C87647" w:rsidP="42C20FE2" w:rsidRDefault="33C87647" w14:paraId="0740CDD3" w14:textId="526D343E">
      <w:pPr>
        <w:pStyle w:val="Heading2"/>
        <w:spacing w:before="299" w:beforeAutospacing="off" w:after="299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4. Tissue Nematodes (Zoonotic)</w:t>
      </w:r>
    </w:p>
    <w:p w:rsidR="33C87647" w:rsidP="42C20FE2" w:rsidRDefault="33C87647" w14:paraId="7270E5D9" w14:textId="25E852FF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Anisakis spp.</w:t>
      </w:r>
    </w:p>
    <w:p w:rsidR="33C87647" w:rsidP="42C20FE2" w:rsidRDefault="33C87647" w14:paraId="67A25740" w14:textId="12EA9E59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Japan, raw/undercooked marine fish.</w:t>
      </w:r>
    </w:p>
    <w:p w:rsidR="33C87647" w:rsidP="42C20FE2" w:rsidRDefault="33C87647" w14:paraId="3D92DA3E" w14:textId="4AF736CA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Acute abdominal pain (gastric anisakiasis).</w:t>
      </w:r>
    </w:p>
    <w:p w:rsidR="33C87647" w:rsidP="42C20FE2" w:rsidRDefault="33C87647" w14:paraId="6C10DBF5" w14:textId="69B24E4B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Endoscopy (larva).</w:t>
      </w:r>
    </w:p>
    <w:p w:rsidR="33C87647" w:rsidP="42C20FE2" w:rsidRDefault="33C87647" w14:paraId="7ABFED5A" w14:textId="63D036AE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Endoscopic removal.</w:t>
      </w:r>
    </w:p>
    <w:p w:rsidR="33C87647" w:rsidP="42C20FE2" w:rsidRDefault="33C87647" w14:paraId="18DE9E61" w14:textId="66727A68">
      <w:pPr>
        <w:pStyle w:val="Heading3"/>
        <w:spacing w:before="281" w:beforeAutospacing="off" w:after="281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Capillaria philippinensis</w:t>
      </w:r>
    </w:p>
    <w:p w:rsidR="33C87647" w:rsidP="42C20FE2" w:rsidRDefault="33C87647" w14:paraId="40DFDDAE" w14:textId="07864885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Ingestion of raw freshwater fish.</w:t>
      </w:r>
    </w:p>
    <w:p w:rsidR="72B48B2B" w:rsidP="42C20FE2" w:rsidRDefault="72B48B2B" w14:paraId="30842154" w14:textId="3C004050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72B48B2B">
        <w:rPr>
          <w:rFonts w:ascii="Aptos" w:hAnsi="Aptos" w:eastAsia="Aptos" w:cs="Aptos"/>
          <w:noProof w:val="0"/>
          <w:sz w:val="24"/>
          <w:szCs w:val="24"/>
          <w:lang w:val="en-GB"/>
        </w:rPr>
        <w:t>Epidmiology</w:t>
      </w:r>
      <w:r w:rsidRPr="42C20FE2" w:rsidR="72B48B2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  <w:r w:rsidRPr="42C20FE2" w:rsidR="72B48B2B">
        <w:rPr>
          <w:rFonts w:ascii="Aptos" w:hAnsi="Aptos" w:eastAsia="Aptos" w:cs="Aptos"/>
          <w:noProof w:val="0"/>
          <w:sz w:val="24"/>
          <w:szCs w:val="24"/>
          <w:lang w:val="en-GB"/>
        </w:rPr>
        <w:t>Phillipines</w:t>
      </w:r>
      <w:r w:rsidRPr="42C20FE2" w:rsidR="72B48B2B">
        <w:rPr>
          <w:rFonts w:ascii="Aptos" w:hAnsi="Aptos" w:eastAsia="Aptos" w:cs="Aptos"/>
          <w:noProof w:val="0"/>
          <w:sz w:val="24"/>
          <w:szCs w:val="24"/>
          <w:lang w:val="en-GB"/>
        </w:rPr>
        <w:t>, Thail</w:t>
      </w:r>
      <w:r w:rsidRPr="42C20FE2" w:rsidR="57790C2D">
        <w:rPr>
          <w:rFonts w:ascii="Aptos" w:hAnsi="Aptos" w:eastAsia="Aptos" w:cs="Aptos"/>
          <w:noProof w:val="0"/>
          <w:sz w:val="24"/>
          <w:szCs w:val="24"/>
          <w:lang w:val="en-GB"/>
        </w:rPr>
        <w:t>a</w:t>
      </w:r>
      <w:r w:rsidRPr="42C20FE2" w:rsidR="72B48B2B">
        <w:rPr>
          <w:rFonts w:ascii="Aptos" w:hAnsi="Aptos" w:eastAsia="Aptos" w:cs="Aptos"/>
          <w:noProof w:val="0"/>
          <w:sz w:val="24"/>
          <w:szCs w:val="24"/>
          <w:lang w:val="en-GB"/>
        </w:rPr>
        <w:t>nd</w:t>
      </w:r>
    </w:p>
    <w:p w:rsidR="33C87647" w:rsidP="42C20FE2" w:rsidRDefault="33C87647" w14:paraId="53928EA0" w14:textId="2E3C55AC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Malabsorption, chronic diarrhoea, wasting.</w:t>
      </w:r>
    </w:p>
    <w:p w:rsidR="33C87647" w:rsidP="42C20FE2" w:rsidRDefault="33C87647" w14:paraId="2B2873A6" w14:textId="10A20A83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Treatment: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Albendazole.</w:t>
      </w:r>
    </w:p>
    <w:p w:rsidR="42C20FE2" w:rsidRDefault="42C20FE2" w14:paraId="458AC8B1" w14:textId="42B9FC2F"/>
    <w:p w:rsidR="33C87647" w:rsidP="42C20FE2" w:rsidRDefault="33C87647" w14:paraId="7598B3B8" w14:textId="156D3D87">
      <w:pPr>
        <w:pStyle w:val="Heading2"/>
        <w:spacing w:before="299" w:beforeAutospacing="off" w:after="299" w:afterAutospacing="off"/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🔑 Extra Exam Pearls</w:t>
      </w:r>
    </w:p>
    <w:p w:rsidR="33C87647" w:rsidP="42C20FE2" w:rsidRDefault="33C87647" w14:paraId="7140A860" w14:textId="071383BF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Eosinophilia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classic for tissue-migrating helminths (schistosomes, strongyloides, filariae, trichinella, toxocara).</w:t>
      </w:r>
    </w:p>
    <w:p w:rsidR="33C87647" w:rsidP="42C20FE2" w:rsidRDefault="33C87647" w14:paraId="73695922" w14:textId="7C611261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Cancer links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S. haematobium (bladder), Clonorchis/Opisthorchis (cholangiocarcinoma).</w:t>
      </w:r>
    </w:p>
    <w:p w:rsidR="33C87647" w:rsidP="42C20FE2" w:rsidRDefault="33C87647" w14:paraId="5A6AA419" w14:textId="7C6B21A0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 pitfalls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</w:t>
      </w:r>
    </w:p>
    <w:p w:rsidR="33C87647" w:rsidP="42C20FE2" w:rsidRDefault="33C87647" w14:paraId="23230D44" w14:textId="01690303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Fasciola → triclabendazole (not praziquantel).</w:t>
      </w:r>
    </w:p>
    <w:p w:rsidR="33C87647" w:rsidP="42C20FE2" w:rsidRDefault="33C87647" w14:paraId="36FD4E69" w14:textId="4EED238D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Strongyloides → ivermectin (not albendazole).</w:t>
      </w:r>
    </w:p>
    <w:p w:rsidR="33C87647" w:rsidP="42C20FE2" w:rsidRDefault="33C87647" w14:paraId="24329935" w14:textId="5E32B51F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Onchocerca → ivermectin (not DEC).</w:t>
      </w:r>
    </w:p>
    <w:p w:rsidR="33C87647" w:rsidP="42C20FE2" w:rsidRDefault="33C87647" w14:paraId="589D61FB" w14:textId="5AF343C3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health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</w:t>
      </w:r>
    </w:p>
    <w:p w:rsidR="33C87647" w:rsidP="42C20FE2" w:rsidRDefault="33C87647" w14:paraId="1EFDE549" w14:textId="22E32D1B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Schisto MDA with praziquantel.</w:t>
      </w:r>
    </w:p>
    <w:p w:rsidR="33C87647" w:rsidP="42C20FE2" w:rsidRDefault="33C87647" w14:paraId="38EC5178" w14:textId="7BE31996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Filariasis elimination with DEC + albendazole.</w:t>
      </w:r>
    </w:p>
    <w:p w:rsidR="33C87647" w:rsidP="42C20FE2" w:rsidRDefault="33C87647" w14:paraId="2B3D7136" w14:textId="6A6901DB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>Guinea worm near-eradication.</w:t>
      </w:r>
    </w:p>
    <w:p w:rsidR="33C87647" w:rsidP="42C20FE2" w:rsidRDefault="33C87647" w14:paraId="4B48D1E0" w14:textId="7740308E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33C8764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Diagnostics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stool/urine microscopy, serology, antigen tests, PCR, imaging (hydatid, neurocysticercosis).</w:t>
      </w:r>
    </w:p>
    <w:p w:rsidR="6E078F1B" w:rsidP="42C20FE2" w:rsidRDefault="6E078F1B" w14:paraId="1C02072E" w14:textId="6E5F1E6B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2C20FE2" w:rsidR="6E078F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Other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</w:t>
      </w:r>
      <w:r w:rsidRPr="42C20FE2" w:rsidR="33C8764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Echinococcus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cysts (risk of anaphylaxis), </w:t>
      </w:r>
      <w:r w:rsidRPr="42C20FE2" w:rsidR="33C8764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Strongyloides</w:t>
      </w:r>
      <w:r w:rsidRPr="42C20FE2" w:rsidR="33C8764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hyperinfection in immunosuppressed.</w:t>
      </w:r>
    </w:p>
    <w:p w:rsidR="42C20FE2" w:rsidRDefault="42C20FE2" w14:paraId="10E1AE7C" w14:textId="3CA00F34"/>
    <w:p w:rsidR="42C20FE2" w:rsidRDefault="42C20FE2" w14:paraId="34863C72" w14:textId="1407FB8A"/>
    <w:p w:rsidR="33C87647" w:rsidRDefault="33C87647" w14:paraId="500310BE" w14:textId="591E9BD1">
      <w:r w:rsidR="33C87647">
        <w:drawing>
          <wp:inline wp14:editId="3628C4FE" wp14:anchorId="11497404">
            <wp:extent cx="3581400" cy="2381250"/>
            <wp:effectExtent l="0" t="0" r="0" b="0"/>
            <wp:docPr id="1903562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4462867" name=""/>
                    <pic:cNvPicPr/>
                  </pic:nvPicPr>
                  <pic:blipFill>
                    <a:blip xmlns:r="http://schemas.openxmlformats.org/officeDocument/2006/relationships" r:embed="rId10407860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1833c3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ca4da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1f345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f1308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6d58a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2f3b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8469d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6aa5a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71f47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6495a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324aa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d668e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dbf31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5fc40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5c1b4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8ea8f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07968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e79f8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51df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32e52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f8513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1D12"/>
    <w:rsid w:val="018574FC"/>
    <w:rsid w:val="01B5E615"/>
    <w:rsid w:val="04DC0918"/>
    <w:rsid w:val="05D20A22"/>
    <w:rsid w:val="0C7898BD"/>
    <w:rsid w:val="0CA00BD5"/>
    <w:rsid w:val="0D6258DE"/>
    <w:rsid w:val="0ECE9BAE"/>
    <w:rsid w:val="0F6152EC"/>
    <w:rsid w:val="0FF7599C"/>
    <w:rsid w:val="110D68FE"/>
    <w:rsid w:val="11CC5B9C"/>
    <w:rsid w:val="127222D3"/>
    <w:rsid w:val="19283535"/>
    <w:rsid w:val="1972B510"/>
    <w:rsid w:val="1A3D8647"/>
    <w:rsid w:val="1B3E07C6"/>
    <w:rsid w:val="1B62378F"/>
    <w:rsid w:val="1D5A757B"/>
    <w:rsid w:val="1DCBFCF6"/>
    <w:rsid w:val="1DD78C02"/>
    <w:rsid w:val="25A2FCBF"/>
    <w:rsid w:val="271A7D64"/>
    <w:rsid w:val="27BA011B"/>
    <w:rsid w:val="281AF3DB"/>
    <w:rsid w:val="28F0B9F5"/>
    <w:rsid w:val="2A228E63"/>
    <w:rsid w:val="2AF4C75B"/>
    <w:rsid w:val="2B19D32B"/>
    <w:rsid w:val="2B7D3933"/>
    <w:rsid w:val="2C2E8674"/>
    <w:rsid w:val="2CC95F71"/>
    <w:rsid w:val="2E4FD4F7"/>
    <w:rsid w:val="2E615E65"/>
    <w:rsid w:val="325969F6"/>
    <w:rsid w:val="32FBAB40"/>
    <w:rsid w:val="33C87647"/>
    <w:rsid w:val="3461AD47"/>
    <w:rsid w:val="34FC842D"/>
    <w:rsid w:val="352B04FE"/>
    <w:rsid w:val="36FFF774"/>
    <w:rsid w:val="38E9A373"/>
    <w:rsid w:val="39EED98F"/>
    <w:rsid w:val="3AFB7117"/>
    <w:rsid w:val="3BEDFC12"/>
    <w:rsid w:val="3CB530DD"/>
    <w:rsid w:val="3CE63973"/>
    <w:rsid w:val="3CEC8EDE"/>
    <w:rsid w:val="3E65DAAB"/>
    <w:rsid w:val="3EDC9638"/>
    <w:rsid w:val="3F3DBF5B"/>
    <w:rsid w:val="41794B93"/>
    <w:rsid w:val="4224F49D"/>
    <w:rsid w:val="42C20FE2"/>
    <w:rsid w:val="436A8890"/>
    <w:rsid w:val="436DF612"/>
    <w:rsid w:val="468C00EC"/>
    <w:rsid w:val="46E7B328"/>
    <w:rsid w:val="49F14829"/>
    <w:rsid w:val="49FA1CED"/>
    <w:rsid w:val="4AD31D12"/>
    <w:rsid w:val="4AEE7402"/>
    <w:rsid w:val="4BA93578"/>
    <w:rsid w:val="51484BBE"/>
    <w:rsid w:val="55120275"/>
    <w:rsid w:val="55FFC73B"/>
    <w:rsid w:val="57403959"/>
    <w:rsid w:val="57790C2D"/>
    <w:rsid w:val="5830D4BB"/>
    <w:rsid w:val="59368C0B"/>
    <w:rsid w:val="5B45161F"/>
    <w:rsid w:val="5B998689"/>
    <w:rsid w:val="60BEF2D0"/>
    <w:rsid w:val="6316C959"/>
    <w:rsid w:val="65F0F694"/>
    <w:rsid w:val="663D6B57"/>
    <w:rsid w:val="665E8826"/>
    <w:rsid w:val="694EE6EA"/>
    <w:rsid w:val="698A8629"/>
    <w:rsid w:val="6A6BD36E"/>
    <w:rsid w:val="6A7D18E7"/>
    <w:rsid w:val="6BA56944"/>
    <w:rsid w:val="6BD8E737"/>
    <w:rsid w:val="6C7760ED"/>
    <w:rsid w:val="6E078F1B"/>
    <w:rsid w:val="7197DC75"/>
    <w:rsid w:val="72B48B2B"/>
    <w:rsid w:val="730AFDC1"/>
    <w:rsid w:val="752672FD"/>
    <w:rsid w:val="773B6B96"/>
    <w:rsid w:val="78E00521"/>
    <w:rsid w:val="7A6D526A"/>
    <w:rsid w:val="7B2484D0"/>
    <w:rsid w:val="7BFD7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1D12"/>
  <w15:chartTrackingRefBased/>
  <w15:docId w15:val="{30631EA8-5A4F-45B6-A81B-881799BC0B0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42C20FE2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42C20FE2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42C20FE2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42C20FE2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188377944" /><Relationship Type="http://schemas.openxmlformats.org/officeDocument/2006/relationships/image" Target="/media/image2.png" Id="rId1197228767" /><Relationship Type="http://schemas.openxmlformats.org/officeDocument/2006/relationships/image" Target="/media/image3.png" Id="rId396074110" /><Relationship Type="http://schemas.openxmlformats.org/officeDocument/2006/relationships/image" Target="/media/image4.png" Id="rId1057684347" /><Relationship Type="http://schemas.openxmlformats.org/officeDocument/2006/relationships/image" Target="/media/image5.png" Id="rId871801139" /><Relationship Type="http://schemas.openxmlformats.org/officeDocument/2006/relationships/image" Target="/media/image6.png" Id="rId1900237762" /><Relationship Type="http://schemas.openxmlformats.org/officeDocument/2006/relationships/image" Target="/media/image7.png" Id="rId934286370" /><Relationship Type="http://schemas.openxmlformats.org/officeDocument/2006/relationships/image" Target="/media/image8.png" Id="rId308045951" /><Relationship Type="http://schemas.openxmlformats.org/officeDocument/2006/relationships/image" Target="/media/image9.png" Id="rId162244373" /><Relationship Type="http://schemas.openxmlformats.org/officeDocument/2006/relationships/image" Target="/media/imagea.png" Id="rId1009752650" /><Relationship Type="http://schemas.openxmlformats.org/officeDocument/2006/relationships/image" Target="/media/imageb.png" Id="rId655355595" /><Relationship Type="http://schemas.openxmlformats.org/officeDocument/2006/relationships/image" Target="/media/imagec.png" Id="rId2123571907" /><Relationship Type="http://schemas.openxmlformats.org/officeDocument/2006/relationships/image" Target="/media/imaged.png" Id="rId1446870499" /><Relationship Type="http://schemas.openxmlformats.org/officeDocument/2006/relationships/image" Target="/media/imagee.png" Id="rId1664865666" /><Relationship Type="http://schemas.openxmlformats.org/officeDocument/2006/relationships/image" Target="/media/imagef.png" Id="rId1724061852" /><Relationship Type="http://schemas.openxmlformats.org/officeDocument/2006/relationships/image" Target="/media/image10.png" Id="rId1847528855" /><Relationship Type="http://schemas.openxmlformats.org/officeDocument/2006/relationships/image" Target="/media/image11.png" Id="rId1845292315" /><Relationship Type="http://schemas.openxmlformats.org/officeDocument/2006/relationships/image" Target="/media/image12.png" Id="rId700171941" /><Relationship Type="http://schemas.openxmlformats.org/officeDocument/2006/relationships/image" Target="/media/image13.png" Id="rId1040786011" /><Relationship Type="http://schemas.openxmlformats.org/officeDocument/2006/relationships/numbering" Target="/word/numbering.xml" Id="R299243fde0cf4d09" /><Relationship Type="http://schemas.openxmlformats.org/officeDocument/2006/relationships/image" Target="/media/image14.png" Id="rId190808885" /><Relationship Type="http://schemas.openxmlformats.org/officeDocument/2006/relationships/image" Target="/media/image15.png" Id="rId134261306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SNELL, Luke (KING'S COLLEGE HOSPITAL NHS FOUNDATION TRUST)</dc:creator>
  <keywords/>
  <dc:description/>
  <lastModifiedBy>SNELL, Luke (KING'S COLLEGE HOSPITAL NHS FOUNDATION TRUST)</lastModifiedBy>
  <revision>4</revision>
  <dcterms:created xsi:type="dcterms:W3CDTF">2025-08-24T20:59:29.9383717Z</dcterms:created>
  <dcterms:modified xsi:type="dcterms:W3CDTF">2025-10-06T05:15:58.3896381Z</dcterms:modified>
</coreProperties>
</file>